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1D" w:rsidRDefault="00EE6D1D" w:rsidP="00EE6D1D"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z w:val="28"/>
          <w:szCs w:val="28"/>
          <w:lang w:val="en-US"/>
        </w:rPr>
      </w:pPr>
      <w:r w:rsidRPr="00452E2E">
        <w:rPr>
          <w:bCs w:val="0"/>
          <w:sz w:val="28"/>
          <w:szCs w:val="28"/>
        </w:rPr>
        <w:t>МВД России утверждено положение о выплате полицией вознаграждения за помощь в раскрытии преступлений и задержании преступников</w:t>
      </w:r>
    </w:p>
    <w:p w:rsidR="00EE6D1D" w:rsidRPr="00EE6D1D" w:rsidRDefault="00EE6D1D" w:rsidP="00EE6D1D"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z w:val="28"/>
          <w:szCs w:val="28"/>
          <w:lang w:val="en-US"/>
        </w:rPr>
      </w:pP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52E2E">
        <w:rPr>
          <w:b/>
          <w:sz w:val="28"/>
          <w:szCs w:val="28"/>
        </w:rPr>
        <w:t> </w:t>
      </w:r>
      <w:r w:rsidRPr="00452E2E">
        <w:rPr>
          <w:sz w:val="28"/>
          <w:szCs w:val="28"/>
        </w:rPr>
        <w:t>МВД России 06.06.2018 издан приказ N 356 "Об утверждении Положения о назначении и выплате полицией вознаграждения за помощь в раскрытии преступлений и задержании лиц, их совершивших". Приказ зарегистрирован в Минюсте России 15.08.2018 N 51903.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Приказом определено, что 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</w:t>
      </w:r>
      <w:proofErr w:type="gramStart"/>
      <w:r w:rsidRPr="00452E2E">
        <w:rPr>
          <w:sz w:val="28"/>
          <w:szCs w:val="28"/>
        </w:rPr>
        <w:t>объявлении</w:t>
      </w:r>
      <w:proofErr w:type="gramEnd"/>
      <w:r w:rsidRPr="00452E2E">
        <w:rPr>
          <w:sz w:val="28"/>
          <w:szCs w:val="28"/>
        </w:rPr>
        <w:t xml:space="preserve"> о назначении вознаграждения с обязательным предварительным согласованием в Департаменте по финансово-экономической политике и обеспечению социальных гарантий МВД России вопроса о наличии денежных средств на эти цели. Объявление о назначении вознаграждения действует с момента его размещения на официальном сайте МВД России и до его удаления с сайта. Объявление может быть размещено в СМИ, а также на информационных стендах территориальных органов МВД России. Объявление должно содержать: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- ориентирующую информацию </w:t>
      </w:r>
      <w:proofErr w:type="gramStart"/>
      <w:r w:rsidRPr="00452E2E">
        <w:rPr>
          <w:sz w:val="28"/>
          <w:szCs w:val="28"/>
        </w:rPr>
        <w:t>о преступлении в случае объявления о назначении вознаграждения за помощь в задержании</w:t>
      </w:r>
      <w:proofErr w:type="gramEnd"/>
      <w:r w:rsidRPr="00452E2E">
        <w:rPr>
          <w:sz w:val="28"/>
          <w:szCs w:val="28"/>
        </w:rPr>
        <w:t xml:space="preserve"> лица, объявленного в розыск, а также информацию о данном лице;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- сведения о размере вознаграждения и условиях его выплаты;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- сведения об оперативном подразделении, участвующем в раскрытии преступления, в связи с которым объявляется назначение вознаграждения (с указанием местонахождения и контактных телефонов).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Размер вознаграждения устанавливается в следующих пределах: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- до 500 000 рублей - по решению руководителя (начальника) территориального органа МВД России или его заместителя;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- до 3 000 </w:t>
      </w:r>
      <w:proofErr w:type="spellStart"/>
      <w:r w:rsidRPr="00452E2E">
        <w:rPr>
          <w:sz w:val="28"/>
          <w:szCs w:val="28"/>
        </w:rPr>
        <w:t>000</w:t>
      </w:r>
      <w:proofErr w:type="spellEnd"/>
      <w:r w:rsidRPr="00452E2E">
        <w:rPr>
          <w:sz w:val="28"/>
          <w:szCs w:val="28"/>
        </w:rPr>
        <w:t xml:space="preserve"> рублей - по решению заместителя Министра внутренних дел;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- свыше 3 000 </w:t>
      </w:r>
      <w:proofErr w:type="spellStart"/>
      <w:r w:rsidRPr="00452E2E">
        <w:rPr>
          <w:sz w:val="28"/>
          <w:szCs w:val="28"/>
        </w:rPr>
        <w:t>000</w:t>
      </w:r>
      <w:proofErr w:type="spellEnd"/>
      <w:r w:rsidRPr="00452E2E">
        <w:rPr>
          <w:sz w:val="28"/>
          <w:szCs w:val="28"/>
        </w:rPr>
        <w:t xml:space="preserve"> рублей - по решению Министра внутренних дел.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Вознаграждение в наличной или безналичной форме выплачивается гражданину в случае инициативного представления им достоверной информации в период размещения объявления, </w:t>
      </w:r>
      <w:proofErr w:type="gramStart"/>
      <w:r w:rsidRPr="00452E2E">
        <w:rPr>
          <w:sz w:val="28"/>
          <w:szCs w:val="28"/>
        </w:rPr>
        <w:t>которая</w:t>
      </w:r>
      <w:proofErr w:type="gramEnd"/>
      <w:r w:rsidRPr="00452E2E">
        <w:rPr>
          <w:sz w:val="28"/>
          <w:szCs w:val="28"/>
        </w:rPr>
        <w:t xml:space="preserve"> привела к раскрытию преступлений и задержанию лиц, их совершивших. Решение о выплате вознаграждения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представленной информации либо после принятия по уголовному делу решений о его прекращении по установленным основаниям.</w:t>
      </w:r>
    </w:p>
    <w:p w:rsidR="00EE6D1D" w:rsidRPr="00452E2E" w:rsidRDefault="00EE6D1D" w:rsidP="00EE6D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Приказ вступает в силу 27.08.2018.</w:t>
      </w:r>
    </w:p>
    <w:p w:rsidR="00EE6D1D" w:rsidRDefault="00EE6D1D" w:rsidP="00EE6D1D">
      <w:pPr>
        <w:jc w:val="both"/>
        <w:rPr>
          <w:rStyle w:val="a4"/>
          <w:sz w:val="28"/>
          <w:szCs w:val="28"/>
        </w:rPr>
      </w:pPr>
    </w:p>
    <w:p w:rsidR="00766FD8" w:rsidRDefault="00766FD8"/>
    <w:sectPr w:rsidR="0076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D1D"/>
    <w:rsid w:val="00766FD8"/>
    <w:rsid w:val="00E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E6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D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E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E6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Computer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2018-08-30T04:31:00Z</dcterms:created>
  <dcterms:modified xsi:type="dcterms:W3CDTF">2018-08-30T04:32:00Z</dcterms:modified>
</cp:coreProperties>
</file>