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46" w:rsidRPr="008779B6" w:rsidRDefault="00761B46" w:rsidP="00761B4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61B46" w:rsidRPr="008779B6" w:rsidRDefault="00761B46" w:rsidP="00761B4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761B46" w:rsidRPr="008779B6" w:rsidRDefault="00761B46" w:rsidP="00761B4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ОЗЕРСКИЙ СЕЛЬСОВЕТ</w:t>
      </w:r>
    </w:p>
    <w:p w:rsidR="00761B46" w:rsidRPr="008779B6" w:rsidRDefault="00761B46" w:rsidP="00761B46">
      <w:pPr>
        <w:tabs>
          <w:tab w:val="left" w:pos="1048"/>
          <w:tab w:val="center" w:pos="4961"/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ab/>
      </w:r>
      <w:r w:rsidRPr="008779B6">
        <w:rPr>
          <w:rFonts w:ascii="Times New Roman" w:hAnsi="Times New Roman" w:cs="Times New Roman"/>
          <w:b/>
          <w:sz w:val="24"/>
          <w:szCs w:val="24"/>
        </w:rPr>
        <w:tab/>
        <w:t xml:space="preserve">ИЛЕКСКОГО РАЙОНА </w:t>
      </w:r>
    </w:p>
    <w:p w:rsidR="00761B46" w:rsidRPr="008779B6" w:rsidRDefault="00761B46" w:rsidP="00761B4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761B46" w:rsidRPr="008779B6" w:rsidRDefault="00761B46" w:rsidP="00761B4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9B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61B46" w:rsidRPr="008779B6" w:rsidRDefault="00761B46" w:rsidP="00761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B46" w:rsidRPr="008779B6" w:rsidRDefault="00761B46" w:rsidP="00761B46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779B6">
        <w:rPr>
          <w:rFonts w:ascii="Times New Roman" w:hAnsi="Times New Roman" w:cs="Times New Roman"/>
          <w:sz w:val="24"/>
          <w:szCs w:val="24"/>
        </w:rPr>
        <w:t xml:space="preserve">.08.2021г.                    </w:t>
      </w:r>
      <w:r w:rsidR="001077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79B6">
        <w:rPr>
          <w:rFonts w:ascii="Times New Roman" w:hAnsi="Times New Roman" w:cs="Times New Roman"/>
          <w:sz w:val="24"/>
          <w:szCs w:val="24"/>
        </w:rPr>
        <w:t xml:space="preserve">            с.Озерки                                      </w:t>
      </w:r>
      <w:r w:rsidR="001077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79B6">
        <w:rPr>
          <w:rFonts w:ascii="Times New Roman" w:hAnsi="Times New Roman" w:cs="Times New Roman"/>
          <w:sz w:val="24"/>
          <w:szCs w:val="24"/>
        </w:rPr>
        <w:t xml:space="preserve">              № 48-п    </w:t>
      </w:r>
    </w:p>
    <w:p w:rsidR="00761B46" w:rsidRPr="008779B6" w:rsidRDefault="00761B46" w:rsidP="00761B46">
      <w:pPr>
        <w:spacing w:after="0" w:line="240" w:lineRule="auto"/>
        <w:ind w:left="-181" w:right="-79"/>
        <w:jc w:val="center"/>
        <w:rPr>
          <w:rFonts w:ascii="Times New Roman" w:hAnsi="Times New Roman" w:cs="Times New Roman"/>
          <w:sz w:val="24"/>
          <w:szCs w:val="24"/>
        </w:rPr>
      </w:pPr>
      <w:r w:rsidRPr="008779B6">
        <w:rPr>
          <w:rFonts w:ascii="Times New Roman" w:hAnsi="Times New Roman" w:cs="Times New Roman"/>
          <w:sz w:val="24"/>
          <w:szCs w:val="24"/>
        </w:rPr>
        <w:t>О создании комиссии по обследованию</w:t>
      </w:r>
    </w:p>
    <w:p w:rsidR="00761B46" w:rsidRPr="008779B6" w:rsidRDefault="00761B46" w:rsidP="00761B46">
      <w:pPr>
        <w:spacing w:after="0" w:line="240" w:lineRule="auto"/>
        <w:ind w:left="-181" w:right="-79"/>
        <w:jc w:val="center"/>
        <w:rPr>
          <w:rFonts w:ascii="Times New Roman" w:hAnsi="Times New Roman" w:cs="Times New Roman"/>
          <w:sz w:val="24"/>
          <w:szCs w:val="24"/>
        </w:rPr>
      </w:pPr>
      <w:r w:rsidRPr="008779B6">
        <w:rPr>
          <w:rFonts w:ascii="Times New Roman" w:hAnsi="Times New Roman" w:cs="Times New Roman"/>
          <w:sz w:val="24"/>
          <w:szCs w:val="24"/>
        </w:rPr>
        <w:t>зеленых насаждений, расположенных на территории муниципального</w:t>
      </w:r>
    </w:p>
    <w:p w:rsidR="00761B46" w:rsidRPr="008779B6" w:rsidRDefault="00761B46" w:rsidP="00761B46">
      <w:pPr>
        <w:spacing w:after="0" w:line="240" w:lineRule="auto"/>
        <w:ind w:left="-181" w:right="-79"/>
        <w:jc w:val="center"/>
        <w:rPr>
          <w:rFonts w:ascii="Times New Roman" w:hAnsi="Times New Roman" w:cs="Times New Roman"/>
          <w:sz w:val="24"/>
          <w:szCs w:val="24"/>
        </w:rPr>
      </w:pPr>
      <w:r w:rsidRPr="008779B6">
        <w:rPr>
          <w:rFonts w:ascii="Times New Roman" w:hAnsi="Times New Roman" w:cs="Times New Roman"/>
          <w:sz w:val="24"/>
          <w:szCs w:val="24"/>
        </w:rPr>
        <w:t>образования Озерский сельсовет Илекского района Оренбургской области</w:t>
      </w:r>
    </w:p>
    <w:p w:rsidR="00761B46" w:rsidRPr="008779B6" w:rsidRDefault="00761B46" w:rsidP="00761B46">
      <w:pPr>
        <w:spacing w:after="0" w:line="240" w:lineRule="auto"/>
        <w:ind w:left="-181" w:right="-79"/>
        <w:jc w:val="center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ст. 7 Федерального закона от 10.01.2002 № 7-ФЗ «Об охране окружающей среды», решением Совета депутатов Озерского сельсовета Илекского района от 18.06.2014г. № 139 «Об утверждении порядка использования, охраны, защиты и восстановления зеленых насаждений на территории муниципального образования Озерский сельсовет Илекского района Оренбургской области»,</w:t>
      </w:r>
    </w:p>
    <w:p w:rsidR="00761B46" w:rsidRPr="008779B6" w:rsidRDefault="00761B46" w:rsidP="00761B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постоянно действующую комиссию по обследованию зеленых насаждений, расположенных на территории муниципального образования Озерский сельсовет Илекского района Оренбургской области.</w:t>
      </w:r>
    </w:p>
    <w:p w:rsidR="00761B46" w:rsidRPr="008779B6" w:rsidRDefault="00761B46" w:rsidP="00761B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комиссии по обследованию зеленых насаждений, расположенных на территории муниципального образования Озерский сельсовет Илекского района Оренбургской области, согласно приложению № 1.</w:t>
      </w:r>
    </w:p>
    <w:p w:rsidR="00761B46" w:rsidRPr="008779B6" w:rsidRDefault="00761B46" w:rsidP="00761B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 комиссии по обследованию зеленых насаждений, расположенных на территории муниципального образования Озерский сельсовет Илекского района Оренбургской области, согласно приложению № 2.</w:t>
      </w:r>
    </w:p>
    <w:p w:rsidR="00761B46" w:rsidRPr="008779B6" w:rsidRDefault="00761B46" w:rsidP="00761B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форму акта обследования зеленых насаждений, расположенных на территории муниципального образования Озерский сельсовет Илекского района Оренбургской области, согласно приложению № 3.</w:t>
      </w:r>
    </w:p>
    <w:p w:rsidR="00761B46" w:rsidRPr="008779B6" w:rsidRDefault="00761B46" w:rsidP="006F65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настоящее постановление на официальном сайте муниципального образования Озерский сельсовет Илекского района Оренбургской области в информационно-телекоммуникационной сети «Интернет».</w:t>
      </w:r>
    </w:p>
    <w:p w:rsidR="00761B46" w:rsidRPr="008779B6" w:rsidRDefault="00761B46" w:rsidP="006F65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B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proofErr w:type="spellStart"/>
      <w:r w:rsidRPr="008779B6">
        <w:rPr>
          <w:rFonts w:ascii="Times New Roman" w:hAnsi="Times New Roman" w:cs="Times New Roman"/>
          <w:sz w:val="24"/>
          <w:szCs w:val="24"/>
        </w:rPr>
        <w:t>М.Р.Исмакова</w:t>
      </w:r>
      <w:proofErr w:type="spellEnd"/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46" w:rsidRDefault="00761B46" w:rsidP="00761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76C">
        <w:rPr>
          <w:rFonts w:ascii="Times New Roman" w:hAnsi="Times New Roman" w:cs="Times New Roman"/>
          <w:sz w:val="20"/>
          <w:szCs w:val="20"/>
        </w:rPr>
        <w:t xml:space="preserve">Разослано: прокурору района, членам комиссии, в дело. </w:t>
      </w:r>
    </w:p>
    <w:p w:rsidR="0010776C" w:rsidRPr="0010776C" w:rsidRDefault="0010776C" w:rsidP="00761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B4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Озерский сельсовет</w:t>
      </w:r>
    </w:p>
    <w:p w:rsidR="00761B46" w:rsidRPr="008779B6" w:rsidRDefault="00761B46" w:rsidP="00761B46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779B6">
        <w:rPr>
          <w:rFonts w:ascii="Times New Roman" w:hAnsi="Times New Roman" w:cs="Times New Roman"/>
          <w:b/>
          <w:sz w:val="24"/>
          <w:szCs w:val="24"/>
        </w:rPr>
        <w:t>.08.2021 №48-п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 обследованию зеленых насаждений на территории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Озерский сельсовет 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Илекского района Оренбургской области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Комиссия по обследованию и состоянию зеленых насаждений (далее – Комиссия) является постоянно действующим коллегиальным 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в своей деятельности руководствуется Конституцией РФ, федеральными конституционными законами, федеральными законами, указами и распоряжениями Президента Российской Федерации, Уставом муниципального образования Озерский сельсовет Илекского района Оренбургской области, иными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администрации муниципального образования Озерский сельсовет Илекского района Оренбургской области и настоящим Положением.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Задачи Комиссии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Комиссии является принятие решения о необходимости работ по сносу или обрезке зеленых насаждений на территории муниципального образования Озерский сельсовет Илекского района Оренбургской области, также необходимости проведения иных видов работ и мероприятий в отношении зеленых насаждений, произрастающих на территории муниципального образования Озерский сельсовет Илекского района Оренбургской области.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соответствии с возложенной на нее задачей выполняет следующие функции: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обследование заявляемых к вынужденному уничтожению (повреждению) зеленых насаждений;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качественное состояние зеленых насаждений (хорошее, удовлетворительное, неудовлетворительное, аварийное (для деревьев)), руководствуясь рекомендациями по оценке жизнеспособности деревьев и правилам их отбора и назначения к вырубке и пересадке, являющимся приложением №3 к настоящему Положению.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соответствии с возложенными на нее задачами и выполняемыми функциями имеет право: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(в случае необходимости) представителей инженерных сетей, жилищно-</w:t>
      </w:r>
      <w:proofErr w:type="spellStart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эксплутационных</w:t>
      </w:r>
      <w:proofErr w:type="spellEnd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служб, других специалистов;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в установленном порядке в организациях муниципального образования информацию (документы) по вопросам, относящимся к компетенции Комиссии;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взаимодействовать с органами государственной власти,</w:t>
      </w: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общественными объединениями и гражданами по вопросам, относящимся к компетенции Комиссии.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Деятельность комиссии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Комиссию возглавляет председатель, который руководит деятельностью Комиссии и который несет ответственность за исполнение возложенных на Комиссию обязанностей.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Заседание Комиссии считается правомочным, если на нем присутствует большинство членов комиссии.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Решения на заседаниях комиссии принимаются открытым голосованием, большинством голосов, присутствующих на заседании членов комиссии.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Каждый член комиссии обладает правом одного голоса.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равенстве голосов принятым считается решение, за которое проголосовал председательствующий на заседании.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Председатель Комиссии и иные члены Комиссии: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предварительно, до начала обследования зеленых насаждений, знакомятся с заявками граждан, должностных и юридических лиц, на основании которых будет проводиться  обследование;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формулируют выводы (предложения) по результатам проведенных обследований, отражаемые в актах обследования зеленых насаждений.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 результатам проведенного обследования Комиссией составляется акт обследования зеленых насаждений (далее – Акт). 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обосновывается необходимость или отсутствие необходимости вынужденного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всеми членами Комиссии и утверждается председателем Комиссии.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определения Комиссией необходимости вынужденного уничтожения (повреждения) зеленых насаждений без возмещения ущерба издается распоряжение администрации (далее - Распоряжение) о разрешении сноса зеленых насаждений.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Комиссии проводятся по мере необходимости.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Положению о комиссии по обследованию зеленых насаждений, расположенных на территории муниципального Озерский сельсовет Илекского района Оренбургской области 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 жизнеспособности деревьев и правилам их отбора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назначения к вырубке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принятия решения о целесообразности назначения деревьев к вырубке принимается оценка их состояния (жизнеспособности).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деревьев визуально определяется по сумме основных </w:t>
      </w:r>
      <w:proofErr w:type="spellStart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биоморфологических</w:t>
      </w:r>
      <w:proofErr w:type="spellEnd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признаков, какими являются густота кроны, ее </w:t>
      </w:r>
      <w:proofErr w:type="spellStart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облиственность</w:t>
      </w:r>
      <w:proofErr w:type="spellEnd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охвоенность</w:t>
      </w:r>
      <w:proofErr w:type="spellEnd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</w:t>
      </w:r>
      <w:proofErr w:type="spellStart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суховершинность</w:t>
      </w:r>
      <w:proofErr w:type="spellEnd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наличие и доля сухих ветвей в кроне, целостность и состояние коры и луба.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– Критерии оценки категорий состояния деревьев.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08"/>
        <w:gridCol w:w="1728"/>
        <w:gridCol w:w="3226"/>
      </w:tblGrid>
      <w:tr w:rsidR="00761B46" w:rsidRPr="008779B6" w:rsidTr="00DD69F2">
        <w:tc>
          <w:tcPr>
            <w:tcW w:w="1809" w:type="dxa"/>
          </w:tcPr>
          <w:p w:rsidR="00761B46" w:rsidRPr="008779B6" w:rsidRDefault="00761B46" w:rsidP="00DD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</w:t>
            </w:r>
          </w:p>
          <w:p w:rsidR="00761B46" w:rsidRPr="008779B6" w:rsidRDefault="00761B46" w:rsidP="00DD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</w:p>
          <w:p w:rsidR="00761B46" w:rsidRPr="008779B6" w:rsidRDefault="00761B46" w:rsidP="00DD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</w:t>
            </w:r>
          </w:p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</w:t>
            </w:r>
          </w:p>
        </w:tc>
        <w:tc>
          <w:tcPr>
            <w:tcW w:w="1728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 (жизнеспособности) деревьев</w:t>
            </w:r>
          </w:p>
        </w:tc>
        <w:tc>
          <w:tcPr>
            <w:tcW w:w="3226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</w:t>
            </w:r>
          </w:p>
        </w:tc>
      </w:tr>
      <w:tr w:rsidR="00761B46" w:rsidRPr="008779B6" w:rsidTr="00DD69F2">
        <w:tc>
          <w:tcPr>
            <w:tcW w:w="1809" w:type="dxa"/>
          </w:tcPr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Хорошее</w:t>
            </w:r>
          </w:p>
        </w:tc>
        <w:tc>
          <w:tcPr>
            <w:tcW w:w="2808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здоровые, нормального развития, густооблиственные,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и величина листьев нормальные, заболеваний 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повреждений вредителями нет,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механических повреждений.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761B46" w:rsidRPr="008779B6" w:rsidRDefault="00761B46" w:rsidP="00761B46">
            <w:pPr>
              <w:pStyle w:val="a3"/>
              <w:numPr>
                <w:ilvl w:val="0"/>
                <w:numId w:val="3"/>
              </w:numPr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226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Листва или хвоя зеленые, нормальных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размеров, крона густая нормальной формы 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развития, прирост текущего года нормальный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данных вида, возраста, условий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произрастания деревьев и сезонного периода,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 вредителями и поражение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болезнями единичны или отсутствуют.</w:t>
            </w:r>
          </w:p>
        </w:tc>
      </w:tr>
      <w:tr w:rsidR="00761B46" w:rsidRPr="008779B6" w:rsidTr="00DD69F2">
        <w:trPr>
          <w:trHeight w:val="37"/>
        </w:trPr>
        <w:tc>
          <w:tcPr>
            <w:tcW w:w="1809" w:type="dxa"/>
            <w:vMerge w:val="restart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 w:val="restart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условно здоровые с неравномерно развитой кроной,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облиственные,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и повреждения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вредителями могут быть, но они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начальной стадии, которые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устранить, с наличием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незначительных механических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повреждений, не угрожающие их жизни.</w:t>
            </w:r>
          </w:p>
        </w:tc>
        <w:tc>
          <w:tcPr>
            <w:tcW w:w="1728" w:type="dxa"/>
          </w:tcPr>
          <w:p w:rsidR="00761B46" w:rsidRPr="008779B6" w:rsidRDefault="00761B46" w:rsidP="00761B46">
            <w:pPr>
              <w:pStyle w:val="a3"/>
              <w:numPr>
                <w:ilvl w:val="0"/>
                <w:numId w:val="3"/>
              </w:numPr>
              <w:ind w:left="203" w:hanging="2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Ослабленные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Листва или хвоя часто светлее обычного,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крона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слабоажурная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прирост ослаблен по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сравнению с нормальным, в кроне менее 25%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ветвей. Возможны признаки местного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повреждения ствола и корневых лап, ветвей,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повреждения, единичные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водяные побеги.</w:t>
            </w:r>
          </w:p>
        </w:tc>
      </w:tr>
      <w:tr w:rsidR="00761B46" w:rsidRPr="008779B6" w:rsidTr="00DD69F2">
        <w:trPr>
          <w:trHeight w:val="1116"/>
        </w:trPr>
        <w:tc>
          <w:tcPr>
            <w:tcW w:w="1809" w:type="dxa"/>
            <w:vMerge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761B46" w:rsidRPr="008779B6" w:rsidRDefault="00761B46" w:rsidP="00761B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ослабленные</w:t>
            </w:r>
          </w:p>
        </w:tc>
        <w:tc>
          <w:tcPr>
            <w:tcW w:w="3226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Листва мельче или светлее обычной, хвоя светло-зеленая или сероватая матовая, крона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сухих ветвей от 25 до 50%,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уменьшен более чем наполовину по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сравнению с нормальным. Часто имеются признаки повреждения болезнями 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вредителями ствола, корневых лап, ветвей,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хвои и листвы, в том числе попытки или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поселения стволовых вредителей, у лиственных деревьев часто водяные побеги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стволе и ветвях.</w:t>
            </w:r>
          </w:p>
        </w:tc>
      </w:tr>
      <w:tr w:rsidR="00761B46" w:rsidRPr="008779B6" w:rsidTr="00DD69F2">
        <w:trPr>
          <w:trHeight w:val="1764"/>
        </w:trPr>
        <w:tc>
          <w:tcPr>
            <w:tcW w:w="1809" w:type="dxa"/>
            <w:vMerge w:val="restart"/>
          </w:tcPr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удовлетворительное</w:t>
            </w:r>
          </w:p>
        </w:tc>
        <w:tc>
          <w:tcPr>
            <w:tcW w:w="2808" w:type="dxa"/>
            <w:vMerge w:val="restart"/>
          </w:tcPr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Крона слабо развита или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возможна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суховершинность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усыхание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кроны более 75% (для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ильмовых насаждений,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пораженных голландской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болезнью с усыханием кроны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30% и менее, если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входные и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вылетные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отверстия заболонников),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признаки заболеваний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(дупла, обширные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сухобочины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табачные сучки и пр.) и признаки заселения стволовыми вредителями, могут быть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значительные механические 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повреждения.</w:t>
            </w:r>
          </w:p>
        </w:tc>
        <w:tc>
          <w:tcPr>
            <w:tcW w:w="1728" w:type="dxa"/>
          </w:tcPr>
          <w:p w:rsidR="00761B46" w:rsidRPr="008779B6" w:rsidRDefault="00761B46" w:rsidP="00761B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Усыхающие</w:t>
            </w:r>
          </w:p>
        </w:tc>
        <w:tc>
          <w:tcPr>
            <w:tcW w:w="3226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Листва мельче, светлее или желтее обычной,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серая, желтоватая или желто-зеленая,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преждевременно опадает или усыхает,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крона сильно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кроне более 50%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ветвей, прирост текущего года сильно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 или отсутствует. На стволе и ветвях часто имеются признаки заселения стволовыми вредителями (входные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отверстия, насечки,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буровая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и опилки, насекомые на коре, под корой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древесине); у лиственных деревьев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обильные водяные побеги, иногда усохшие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усыхающие.</w:t>
            </w:r>
          </w:p>
        </w:tc>
      </w:tr>
      <w:tr w:rsidR="00761B46" w:rsidRPr="008779B6" w:rsidTr="00DD69F2">
        <w:trPr>
          <w:trHeight w:val="880"/>
        </w:trPr>
        <w:tc>
          <w:tcPr>
            <w:tcW w:w="1809" w:type="dxa"/>
            <w:vMerge/>
          </w:tcPr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</w:tcPr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761B46" w:rsidRPr="008779B6" w:rsidRDefault="00761B46" w:rsidP="00761B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Сухостой текуще</w:t>
            </w: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года</w:t>
            </w:r>
          </w:p>
        </w:tc>
        <w:tc>
          <w:tcPr>
            <w:tcW w:w="3226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Листва усохла, увяла или преждевременно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опала, хвоя серая, желтая </w:t>
            </w: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бурая, крона усохла, но мелкие веточки и кора сохранились. На стволе, ветвях и корневых лапах часто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заселения стволовыми вредителями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их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вылетные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отверстия.</w:t>
            </w:r>
          </w:p>
        </w:tc>
      </w:tr>
      <w:tr w:rsidR="00761B46" w:rsidRPr="008779B6" w:rsidTr="00DD69F2">
        <w:trPr>
          <w:trHeight w:val="880"/>
        </w:trPr>
        <w:tc>
          <w:tcPr>
            <w:tcW w:w="1809" w:type="dxa"/>
            <w:vMerge/>
          </w:tcPr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</w:tcPr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761B46" w:rsidRPr="008779B6" w:rsidRDefault="00761B46" w:rsidP="00761B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Сухостой прошлых лет</w:t>
            </w:r>
          </w:p>
        </w:tc>
        <w:tc>
          <w:tcPr>
            <w:tcW w:w="3226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Листва и хвоя осыпалась или сохранилась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частично, мелкие веточки и часть ветвей опали, кора разрушена или опала на большей части ствола. На стволе и ветвях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вылетные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отверстия насекомых, под корой - обильная буровая мука и грибница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дереворазрушающих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грибов.</w:t>
            </w:r>
          </w:p>
        </w:tc>
      </w:tr>
    </w:tbl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для представления к вырубке деревьев неудовлетворительного состояния 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для представления к вырубке аварийных деревьев 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761B46" w:rsidRPr="008779B6" w:rsidRDefault="00761B46" w:rsidP="00761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защитными мероприятиями по отношению к аварийным деревьям подразумевается санитарная и формовочная глубокая обрезка их кроны, </w:t>
      </w:r>
      <w:proofErr w:type="spellStart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разреживание</w:t>
      </w:r>
      <w:proofErr w:type="spellEnd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переформирование загущенных насаждений с целью 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пр.)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стволов и ветвей, лечение дупел.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– Показания для назначения к вырубке или для проведения защитных мероприятий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деревьев, представляющих опасность для населения и окружающих строений и сооружений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1B46" w:rsidRPr="008779B6" w:rsidTr="00DD69F2">
        <w:tc>
          <w:tcPr>
            <w:tcW w:w="3190" w:type="dxa"/>
            <w:vMerge w:val="restart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Категории деревьев</w:t>
            </w:r>
          </w:p>
        </w:tc>
        <w:tc>
          <w:tcPr>
            <w:tcW w:w="6381" w:type="dxa"/>
            <w:gridSpan w:val="2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Условия, определяющие назначение и методы мероприятий</w:t>
            </w:r>
          </w:p>
        </w:tc>
      </w:tr>
      <w:tr w:rsidR="00761B46" w:rsidRPr="008779B6" w:rsidTr="00DD69F2">
        <w:tc>
          <w:tcPr>
            <w:tcW w:w="3190" w:type="dxa"/>
            <w:vMerge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1B46" w:rsidRPr="008779B6" w:rsidRDefault="00761B46" w:rsidP="00DD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и срочное удаление деревьев</w:t>
            </w:r>
          </w:p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61B46" w:rsidRPr="008779B6" w:rsidRDefault="00761B46" w:rsidP="00DD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</w:p>
          <w:p w:rsidR="00761B46" w:rsidRPr="008779B6" w:rsidRDefault="00761B46" w:rsidP="00DD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46" w:rsidRPr="008779B6" w:rsidTr="00DD69F2">
        <w:trPr>
          <w:trHeight w:val="2328"/>
        </w:trPr>
        <w:tc>
          <w:tcPr>
            <w:tcW w:w="3190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Деревья всех категорий состояния с раскидистой или асимметричной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кроной с отдельными или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многочисленными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усохшими сломленными крупными фрагментами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кроны (вершинами,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скелетными ветвями и проч.), не устойчивые к сильным шквалистым ветрам.</w:t>
            </w:r>
          </w:p>
        </w:tc>
        <w:tc>
          <w:tcPr>
            <w:tcW w:w="3190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высоком возрасте и крупных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габаритах деревьев, при наличии </w:t>
            </w:r>
            <w:proofErr w:type="gram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их кронах</w:t>
            </w:r>
            <w:proofErr w:type="gram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усохших или надломленных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3191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среднем и молодом возрасте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деревьев, способных восстановить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крону после глубокой санитарной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формовочной обрезки.</w:t>
            </w:r>
          </w:p>
        </w:tc>
      </w:tr>
      <w:tr w:rsidR="00761B46" w:rsidRPr="008779B6" w:rsidTr="00DD69F2">
        <w:tc>
          <w:tcPr>
            <w:tcW w:w="3190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с признаками поражения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гнилевыми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болезнями, нарушающими прочность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древесины повышающими их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буреломность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ветровальность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поражении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гнилями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сильной степени, с наличием  плодовых тел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дереворазрушающих грибов,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крупными дуплами,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сухобочинами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усохшими скелетными ветвями.</w:t>
            </w:r>
          </w:p>
        </w:tc>
        <w:tc>
          <w:tcPr>
            <w:tcW w:w="3191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поражении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гнилями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начальных стадиях развития.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46" w:rsidRPr="008779B6" w:rsidTr="00DD69F2">
        <w:tc>
          <w:tcPr>
            <w:tcW w:w="3190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с наклоном ствола,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образовавшимся из-за недостатка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освещения или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загущенности</w:t>
            </w:r>
            <w:proofErr w:type="spellEnd"/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насаждений.</w:t>
            </w:r>
          </w:p>
        </w:tc>
        <w:tc>
          <w:tcPr>
            <w:tcW w:w="3190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угле наклона ствола равном или более 45 градусов.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угле наклона  ствола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 градусов.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46" w:rsidRPr="008779B6" w:rsidTr="00DD69F2">
        <w:tc>
          <w:tcPr>
            <w:tcW w:w="3190" w:type="dxa"/>
          </w:tcPr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Деревья, расположенные</w:t>
            </w:r>
          </w:p>
          <w:p w:rsidR="00761B46" w:rsidRPr="008779B6" w:rsidRDefault="00761B46" w:rsidP="00DD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расстоянии менее 5 м от строений и сооружений.</w:t>
            </w:r>
          </w:p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СНиПом.</w:t>
            </w:r>
          </w:p>
        </w:tc>
        <w:tc>
          <w:tcPr>
            <w:tcW w:w="3191" w:type="dxa"/>
          </w:tcPr>
          <w:p w:rsidR="00761B46" w:rsidRPr="008779B6" w:rsidRDefault="00761B46" w:rsidP="00D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проводятся.</w:t>
            </w:r>
          </w:p>
        </w:tc>
      </w:tr>
    </w:tbl>
    <w:p w:rsidR="00761B46" w:rsidRPr="008779B6" w:rsidRDefault="00761B46" w:rsidP="00761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Приложение№2</w:t>
      </w: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Озерский сельсовет</w:t>
      </w:r>
    </w:p>
    <w:p w:rsidR="00761B46" w:rsidRPr="008779B6" w:rsidRDefault="00761B46" w:rsidP="00761B46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779B6">
        <w:rPr>
          <w:rFonts w:ascii="Times New Roman" w:hAnsi="Times New Roman" w:cs="Times New Roman"/>
          <w:b/>
          <w:sz w:val="24"/>
          <w:szCs w:val="24"/>
        </w:rPr>
        <w:t>.08.2021 №48-п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обследованию зеленых насаждений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1B46" w:rsidRPr="008779B6" w:rsidTr="00DD69F2">
        <w:tc>
          <w:tcPr>
            <w:tcW w:w="3227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344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Исмакова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М.Р.- глава МО Озерский сельсовет</w:t>
            </w:r>
          </w:p>
        </w:tc>
      </w:tr>
      <w:tr w:rsidR="00761B46" w:rsidRPr="008779B6" w:rsidTr="00DD69F2">
        <w:tc>
          <w:tcPr>
            <w:tcW w:w="3227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Зам.председателя комиссии</w:t>
            </w:r>
          </w:p>
        </w:tc>
        <w:tc>
          <w:tcPr>
            <w:tcW w:w="6344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Р.Г..- специалист </w:t>
            </w:r>
            <w:r w:rsidR="006F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категории </w:t>
            </w: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Озерский сельсовет</w:t>
            </w:r>
          </w:p>
        </w:tc>
      </w:tr>
      <w:tr w:rsidR="00761B46" w:rsidRPr="008779B6" w:rsidTr="00DD69F2">
        <w:tc>
          <w:tcPr>
            <w:tcW w:w="3227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44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Зайруллина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Э.Т. – специалист </w:t>
            </w:r>
            <w:r w:rsidR="006F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категории </w:t>
            </w:r>
            <w:bookmarkStart w:id="0" w:name="_GoBack"/>
            <w:bookmarkEnd w:id="0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Озерский сельсовет</w:t>
            </w:r>
          </w:p>
        </w:tc>
      </w:tr>
      <w:tr w:rsidR="00761B46" w:rsidRPr="008779B6" w:rsidTr="00DD69F2">
        <w:tc>
          <w:tcPr>
            <w:tcW w:w="3227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Бердин</w:t>
            </w:r>
            <w:proofErr w:type="spellEnd"/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М.М.- депутат Совета депутатов МО Озерский сельсовет (по согласованию)</w:t>
            </w:r>
          </w:p>
        </w:tc>
      </w:tr>
      <w:tr w:rsidR="00761B46" w:rsidRPr="008779B6" w:rsidTr="00DD69F2">
        <w:tc>
          <w:tcPr>
            <w:tcW w:w="3227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Приложение№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61B46" w:rsidRPr="008779B6" w:rsidRDefault="00761B46" w:rsidP="00761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>Озерский сельсовет</w:t>
      </w:r>
    </w:p>
    <w:p w:rsidR="00761B46" w:rsidRPr="008779B6" w:rsidRDefault="00761B46" w:rsidP="00761B46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779B6">
        <w:rPr>
          <w:rFonts w:ascii="Times New Roman" w:hAnsi="Times New Roman" w:cs="Times New Roman"/>
          <w:b/>
          <w:sz w:val="24"/>
          <w:szCs w:val="24"/>
        </w:rPr>
        <w:t>.08.2021 №48-п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761B46" w:rsidRPr="008779B6" w:rsidRDefault="00761B46" w:rsidP="00761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ЗЕЛЕНЫХ НАСАЖДЕНИЙ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 2021 г.</w:t>
      </w: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с._______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обследованию зеленых насаждений в составе: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_____________________________________________________________________________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_____________________________________________________________________________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_____________________________________________________________________________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провела обследование зеленых насаждений, расположенных на территории муниципального образования ________сельсовет </w:t>
      </w:r>
      <w:proofErr w:type="spellStart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Илекского</w:t>
      </w:r>
      <w:proofErr w:type="spellEnd"/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в целях определения их состояния и составления плана работ по уходу за зелеными насаждениями.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обследования установлено: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40"/>
        <w:gridCol w:w="1215"/>
        <w:gridCol w:w="932"/>
        <w:gridCol w:w="667"/>
        <w:gridCol w:w="1044"/>
        <w:gridCol w:w="1539"/>
        <w:gridCol w:w="1514"/>
      </w:tblGrid>
      <w:tr w:rsidR="00761B46" w:rsidRPr="008779B6" w:rsidTr="00DD69F2">
        <w:tc>
          <w:tcPr>
            <w:tcW w:w="520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0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215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насаждений</w:t>
            </w:r>
          </w:p>
        </w:tc>
        <w:tc>
          <w:tcPr>
            <w:tcW w:w="932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Порода (вид)</w:t>
            </w:r>
          </w:p>
        </w:tc>
        <w:tc>
          <w:tcPr>
            <w:tcW w:w="667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44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на высоте 1,3м, см</w:t>
            </w:r>
          </w:p>
        </w:tc>
        <w:tc>
          <w:tcPr>
            <w:tcW w:w="1539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 состояние</w:t>
            </w:r>
          </w:p>
        </w:tc>
        <w:tc>
          <w:tcPr>
            <w:tcW w:w="1514" w:type="dxa"/>
          </w:tcPr>
          <w:p w:rsidR="00761B46" w:rsidRPr="008779B6" w:rsidRDefault="00761B46" w:rsidP="00DD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сохранения для пересадки</w:t>
            </w:r>
          </w:p>
        </w:tc>
      </w:tr>
      <w:tr w:rsidR="00761B46" w:rsidRPr="008779B6" w:rsidTr="00DD69F2">
        <w:tc>
          <w:tcPr>
            <w:tcW w:w="520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46" w:rsidRPr="008779B6" w:rsidTr="00DD69F2">
        <w:tc>
          <w:tcPr>
            <w:tcW w:w="520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761B46" w:rsidRPr="008779B6" w:rsidRDefault="00761B46" w:rsidP="00DD6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/_________________________________/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/_________________________________/</w:t>
      </w:r>
    </w:p>
    <w:p w:rsidR="00761B46" w:rsidRPr="008779B6" w:rsidRDefault="00761B46" w:rsidP="0076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/_________________________________/</w:t>
      </w:r>
    </w:p>
    <w:p w:rsidR="00AD3671" w:rsidRDefault="00761B46" w:rsidP="00761B46">
      <w:r w:rsidRPr="0087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/______________________________</w:t>
      </w:r>
    </w:p>
    <w:sectPr w:rsidR="00AD3671" w:rsidSect="00A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F15"/>
    <w:multiLevelType w:val="hybridMultilevel"/>
    <w:tmpl w:val="7DAC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CBD"/>
    <w:multiLevelType w:val="hybridMultilevel"/>
    <w:tmpl w:val="1610EB88"/>
    <w:lvl w:ilvl="0" w:tplc="BAEA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810622"/>
    <w:multiLevelType w:val="hybridMultilevel"/>
    <w:tmpl w:val="E088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46"/>
    <w:rsid w:val="0010776C"/>
    <w:rsid w:val="00271EE7"/>
    <w:rsid w:val="006F651D"/>
    <w:rsid w:val="00761B46"/>
    <w:rsid w:val="00AD3671"/>
    <w:rsid w:val="00B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04BA"/>
  <w15:docId w15:val="{177A7BCF-F1F4-4A85-B467-F535F648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46"/>
    <w:pPr>
      <w:ind w:left="720"/>
      <w:contextualSpacing/>
    </w:pPr>
  </w:style>
  <w:style w:type="table" w:styleId="a4">
    <w:name w:val="Table Grid"/>
    <w:basedOn w:val="a1"/>
    <w:uiPriority w:val="59"/>
    <w:rsid w:val="0076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Ozerki</cp:lastModifiedBy>
  <cp:revision>5</cp:revision>
  <cp:lastPrinted>2021-09-02T07:48:00Z</cp:lastPrinted>
  <dcterms:created xsi:type="dcterms:W3CDTF">2021-09-02T07:44:00Z</dcterms:created>
  <dcterms:modified xsi:type="dcterms:W3CDTF">2023-02-10T10:50:00Z</dcterms:modified>
</cp:coreProperties>
</file>